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1CC061" w14:textId="736BF3E7" w:rsidR="00086839" w:rsidRDefault="00086839">
      <w:pPr>
        <w:pStyle w:val="Heading1"/>
        <w:rPr>
          <w:rFonts w:ascii="Lato" w:eastAsia="Lato" w:hAnsi="Lato" w:cs="Lato"/>
          <w:sz w:val="24"/>
          <w:szCs w:val="24"/>
        </w:rPr>
      </w:pPr>
      <w:bookmarkStart w:id="0" w:name="_idi69wjvxycc" w:colFirst="0" w:colLast="0"/>
      <w:bookmarkEnd w:id="0"/>
      <w:r>
        <w:rPr>
          <w:rFonts w:ascii="Lato" w:eastAsia="Lato" w:hAnsi="Lato" w:cs="Lato"/>
          <w:sz w:val="24"/>
          <w:szCs w:val="24"/>
        </w:rPr>
        <w:t>PRC Minutes 8/28/19</w:t>
      </w:r>
    </w:p>
    <w:p w14:paraId="0F78CDBF" w14:textId="03BAFC55" w:rsidR="00086839" w:rsidRPr="00086839" w:rsidRDefault="00086839" w:rsidP="00086839">
      <w:r>
        <w:t xml:space="preserve">Prepared by </w:t>
      </w:r>
      <w:proofErr w:type="spellStart"/>
      <w:r>
        <w:t>Nadiyah</w:t>
      </w:r>
      <w:proofErr w:type="spellEnd"/>
      <w:r>
        <w:t xml:space="preserve"> Taylor</w:t>
      </w:r>
      <w:bookmarkStart w:id="1" w:name="_GoBack"/>
      <w:bookmarkEnd w:id="1"/>
    </w:p>
    <w:p w14:paraId="00000001" w14:textId="6DD70D0E" w:rsidR="00D90FAA" w:rsidRDefault="00A55950">
      <w:pPr>
        <w:pStyle w:val="Heading1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Attendees:</w:t>
      </w:r>
    </w:p>
    <w:p w14:paraId="00000002" w14:textId="77777777" w:rsidR="00D90FAA" w:rsidRDefault="00A55950">
      <w:pPr>
        <w:numPr>
          <w:ilvl w:val="0"/>
          <w:numId w:val="4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Collin - Librarian</w:t>
      </w:r>
    </w:p>
    <w:p w14:paraId="00000003" w14:textId="77777777" w:rsidR="00D90FAA" w:rsidRDefault="00A55950">
      <w:pPr>
        <w:numPr>
          <w:ilvl w:val="0"/>
          <w:numId w:val="4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Stuart M - Dean, SLPC</w:t>
      </w:r>
    </w:p>
    <w:p w14:paraId="00000004" w14:textId="77777777" w:rsidR="00D90FAA" w:rsidRDefault="00A55950">
      <w:pPr>
        <w:numPr>
          <w:ilvl w:val="0"/>
          <w:numId w:val="4"/>
        </w:numPr>
        <w:rPr>
          <w:rFonts w:ascii="Lato" w:eastAsia="Lato" w:hAnsi="Lato" w:cs="Lato"/>
          <w:sz w:val="24"/>
          <w:szCs w:val="24"/>
        </w:rPr>
      </w:pPr>
      <w:proofErr w:type="spellStart"/>
      <w:r>
        <w:rPr>
          <w:rFonts w:ascii="Lato" w:eastAsia="Lato" w:hAnsi="Lato" w:cs="Lato"/>
          <w:sz w:val="24"/>
          <w:szCs w:val="24"/>
        </w:rPr>
        <w:t>Nadiyah</w:t>
      </w:r>
      <w:proofErr w:type="spellEnd"/>
      <w:r>
        <w:rPr>
          <w:rFonts w:ascii="Lato" w:eastAsia="Lato" w:hAnsi="Lato" w:cs="Lato"/>
          <w:sz w:val="24"/>
          <w:szCs w:val="24"/>
        </w:rPr>
        <w:t xml:space="preserve"> - ECE</w:t>
      </w:r>
    </w:p>
    <w:p w14:paraId="00000005" w14:textId="77777777" w:rsidR="00D90FAA" w:rsidRDefault="00A55950">
      <w:pPr>
        <w:numPr>
          <w:ilvl w:val="0"/>
          <w:numId w:val="4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Dana - Biology</w:t>
      </w:r>
    </w:p>
    <w:p w14:paraId="00000006" w14:textId="77777777" w:rsidR="00D90FAA" w:rsidRDefault="00A55950">
      <w:pPr>
        <w:numPr>
          <w:ilvl w:val="0"/>
          <w:numId w:val="4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Maureen - English</w:t>
      </w:r>
    </w:p>
    <w:p w14:paraId="00000007" w14:textId="77777777" w:rsidR="00D90FAA" w:rsidRDefault="00A55950">
      <w:pPr>
        <w:numPr>
          <w:ilvl w:val="0"/>
          <w:numId w:val="4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Mary - Work-based learning</w:t>
      </w:r>
    </w:p>
    <w:p w14:paraId="00000008" w14:textId="77777777" w:rsidR="00D90FAA" w:rsidRDefault="00A55950">
      <w:pPr>
        <w:numPr>
          <w:ilvl w:val="0"/>
          <w:numId w:val="4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Peter K - graphic design</w:t>
      </w:r>
    </w:p>
    <w:p w14:paraId="00000009" w14:textId="77777777" w:rsidR="00D90FAA" w:rsidRDefault="00A55950">
      <w:pPr>
        <w:numPr>
          <w:ilvl w:val="0"/>
          <w:numId w:val="4"/>
        </w:numPr>
        <w:rPr>
          <w:rFonts w:ascii="Lato" w:eastAsia="Lato" w:hAnsi="Lato" w:cs="Lato"/>
          <w:sz w:val="24"/>
          <w:szCs w:val="24"/>
        </w:rPr>
      </w:pPr>
      <w:proofErr w:type="spellStart"/>
      <w:r>
        <w:rPr>
          <w:rFonts w:ascii="Lato" w:eastAsia="Lato" w:hAnsi="Lato" w:cs="Lato"/>
          <w:sz w:val="24"/>
          <w:szCs w:val="24"/>
        </w:rPr>
        <w:t>Barav</w:t>
      </w:r>
      <w:proofErr w:type="spellEnd"/>
      <w:r>
        <w:rPr>
          <w:rFonts w:ascii="Lato" w:eastAsia="Lato" w:hAnsi="Lato" w:cs="Lato"/>
          <w:sz w:val="24"/>
          <w:szCs w:val="24"/>
        </w:rPr>
        <w:t xml:space="preserve"> - Math</w:t>
      </w:r>
    </w:p>
    <w:p w14:paraId="0000000A" w14:textId="77777777" w:rsidR="00D90FAA" w:rsidRDefault="00A55950">
      <w:pPr>
        <w:numPr>
          <w:ilvl w:val="0"/>
          <w:numId w:val="4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Irena K. - Psychology</w:t>
      </w:r>
    </w:p>
    <w:p w14:paraId="0000000B" w14:textId="77777777" w:rsidR="00D90FAA" w:rsidRDefault="00A55950">
      <w:pPr>
        <w:numPr>
          <w:ilvl w:val="0"/>
          <w:numId w:val="4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VP Whalen (Academic Services)</w:t>
      </w:r>
    </w:p>
    <w:p w14:paraId="0000000C" w14:textId="77777777" w:rsidR="00D90FAA" w:rsidRDefault="00D90FAA">
      <w:pPr>
        <w:rPr>
          <w:rFonts w:ascii="Lato" w:eastAsia="Lato" w:hAnsi="Lato" w:cs="Lato"/>
          <w:sz w:val="24"/>
          <w:szCs w:val="24"/>
        </w:rPr>
      </w:pPr>
    </w:p>
    <w:p w14:paraId="0000000D" w14:textId="77777777" w:rsidR="00D90FAA" w:rsidRDefault="00A55950">
      <w:pPr>
        <w:pStyle w:val="Heading2"/>
        <w:rPr>
          <w:rFonts w:ascii="Lato" w:eastAsia="Lato" w:hAnsi="Lato" w:cs="Lato"/>
          <w:sz w:val="24"/>
          <w:szCs w:val="24"/>
        </w:rPr>
      </w:pPr>
      <w:bookmarkStart w:id="2" w:name="_ejanmug5018" w:colFirst="0" w:colLast="0"/>
      <w:bookmarkEnd w:id="2"/>
      <w:r>
        <w:rPr>
          <w:rFonts w:ascii="Lato" w:eastAsia="Lato" w:hAnsi="Lato" w:cs="Lato"/>
          <w:sz w:val="24"/>
          <w:szCs w:val="24"/>
        </w:rPr>
        <w:t>Review Charge and membership</w:t>
      </w:r>
    </w:p>
    <w:p w14:paraId="0000000E" w14:textId="77777777" w:rsidR="00D90FAA" w:rsidRDefault="00A55950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Can be found under the Program Review Committee link on the PR webpage</w:t>
      </w:r>
    </w:p>
    <w:p w14:paraId="0000000F" w14:textId="77777777" w:rsidR="00D90FAA" w:rsidRDefault="00A55950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Plans to update the past agendas and minutes this year - no consistent note-taking support</w:t>
      </w:r>
    </w:p>
    <w:p w14:paraId="00000010" w14:textId="77777777" w:rsidR="00D90FAA" w:rsidRDefault="00A55950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We now report to Academic Senate as well as the Institutional Planning and Effectiveness Commi</w:t>
      </w:r>
      <w:r>
        <w:rPr>
          <w:rFonts w:ascii="Lato" w:eastAsia="Lato" w:hAnsi="Lato" w:cs="Lato"/>
          <w:sz w:val="24"/>
          <w:szCs w:val="24"/>
        </w:rPr>
        <w:t>ttee (to help integrate into college planning processes)</w:t>
      </w:r>
    </w:p>
    <w:p w14:paraId="00000011" w14:textId="77777777" w:rsidR="00D90FAA" w:rsidRDefault="00A55950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Requested term of two years</w:t>
      </w:r>
    </w:p>
    <w:p w14:paraId="00000012" w14:textId="77777777" w:rsidR="00D90FAA" w:rsidRDefault="00D90FAA">
      <w:pPr>
        <w:rPr>
          <w:rFonts w:ascii="Lato" w:eastAsia="Lato" w:hAnsi="Lato" w:cs="Lato"/>
          <w:sz w:val="24"/>
          <w:szCs w:val="24"/>
        </w:rPr>
      </w:pPr>
    </w:p>
    <w:p w14:paraId="00000013" w14:textId="77777777" w:rsidR="00D90FAA" w:rsidRDefault="00A55950">
      <w:pPr>
        <w:pStyle w:val="Heading2"/>
        <w:rPr>
          <w:rFonts w:ascii="Lato" w:eastAsia="Lato" w:hAnsi="Lato" w:cs="Lato"/>
          <w:sz w:val="24"/>
          <w:szCs w:val="24"/>
        </w:rPr>
      </w:pPr>
      <w:bookmarkStart w:id="3" w:name="_beo0vm3wqyf1" w:colFirst="0" w:colLast="0"/>
      <w:bookmarkEnd w:id="3"/>
      <w:r>
        <w:rPr>
          <w:rFonts w:ascii="Lato" w:eastAsia="Lato" w:hAnsi="Lato" w:cs="Lato"/>
          <w:sz w:val="24"/>
          <w:szCs w:val="24"/>
        </w:rPr>
        <w:t>Voting Membership</w:t>
      </w:r>
    </w:p>
    <w:p w14:paraId="00000014" w14:textId="77777777" w:rsidR="00D90FAA" w:rsidRDefault="00A55950">
      <w:pPr>
        <w:rPr>
          <w:rFonts w:ascii="Lato" w:eastAsia="Lato" w:hAnsi="Lato" w:cs="Lato"/>
          <w:sz w:val="24"/>
          <w:szCs w:val="24"/>
          <w:highlight w:val="yellow"/>
        </w:rPr>
      </w:pPr>
      <w:r>
        <w:rPr>
          <w:rFonts w:ascii="Lato" w:eastAsia="Lato" w:hAnsi="Lato" w:cs="Lato"/>
          <w:sz w:val="24"/>
          <w:szCs w:val="24"/>
        </w:rPr>
        <w:t>Two VPs are listed to serve on this committee - could it be a designee? Other committees wanted a standing designee so would have a relationship with th</w:t>
      </w:r>
      <w:r>
        <w:rPr>
          <w:rFonts w:ascii="Lato" w:eastAsia="Lato" w:hAnsi="Lato" w:cs="Lato"/>
          <w:sz w:val="24"/>
          <w:szCs w:val="24"/>
        </w:rPr>
        <w:t xml:space="preserve">at person; list in the list of members - </w:t>
      </w:r>
      <w:r>
        <w:rPr>
          <w:rFonts w:ascii="Lato" w:eastAsia="Lato" w:hAnsi="Lato" w:cs="Lato"/>
          <w:sz w:val="24"/>
          <w:szCs w:val="24"/>
          <w:highlight w:val="yellow"/>
        </w:rPr>
        <w:t>Approved by the group</w:t>
      </w:r>
    </w:p>
    <w:p w14:paraId="00000015" w14:textId="77777777" w:rsidR="00D90FAA" w:rsidRDefault="00A55950">
      <w:pPr>
        <w:numPr>
          <w:ilvl w:val="0"/>
          <w:numId w:val="3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We make decisions by consensus, rather than votes on items</w:t>
      </w:r>
    </w:p>
    <w:p w14:paraId="00000016" w14:textId="77777777" w:rsidR="00D90FAA" w:rsidRDefault="00D90FAA">
      <w:pPr>
        <w:rPr>
          <w:rFonts w:ascii="Lato" w:eastAsia="Lato" w:hAnsi="Lato" w:cs="Lato"/>
          <w:sz w:val="24"/>
          <w:szCs w:val="24"/>
        </w:rPr>
      </w:pPr>
    </w:p>
    <w:p w14:paraId="00000017" w14:textId="77777777" w:rsidR="00D90FAA" w:rsidRDefault="00A55950">
      <w:pPr>
        <w:pStyle w:val="Heading2"/>
        <w:rPr>
          <w:rFonts w:ascii="Lato" w:eastAsia="Lato" w:hAnsi="Lato" w:cs="Lato"/>
          <w:sz w:val="24"/>
          <w:szCs w:val="24"/>
        </w:rPr>
      </w:pPr>
      <w:bookmarkStart w:id="4" w:name="_57xhr45cgejp" w:colFirst="0" w:colLast="0"/>
      <w:bookmarkEnd w:id="4"/>
      <w:r>
        <w:rPr>
          <w:rFonts w:ascii="Lato" w:eastAsia="Lato" w:hAnsi="Lato" w:cs="Lato"/>
          <w:sz w:val="24"/>
          <w:szCs w:val="24"/>
        </w:rPr>
        <w:t>Purpose and Process</w:t>
      </w:r>
    </w:p>
    <w:p w14:paraId="00000018" w14:textId="77777777" w:rsidR="00D90FAA" w:rsidRDefault="00A55950">
      <w:p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There is an FAQ link for the process and purpose</w:t>
      </w:r>
    </w:p>
    <w:p w14:paraId="00000019" w14:textId="77777777" w:rsidR="00D90FAA" w:rsidRDefault="00A55950">
      <w:pPr>
        <w:ind w:firstLine="720"/>
        <w:rPr>
          <w:rFonts w:ascii="Lato" w:eastAsia="Lato" w:hAnsi="Lato" w:cs="Lato"/>
          <w:sz w:val="24"/>
          <w:szCs w:val="24"/>
          <w:highlight w:val="yellow"/>
        </w:rPr>
      </w:pPr>
      <w:r>
        <w:rPr>
          <w:rFonts w:ascii="Lato" w:eastAsia="Lato" w:hAnsi="Lato" w:cs="Lato"/>
          <w:sz w:val="24"/>
          <w:szCs w:val="24"/>
          <w:highlight w:val="yellow"/>
        </w:rPr>
        <w:t>Note: Link of programs who have traditionally written PRs broken</w:t>
      </w:r>
      <w:r>
        <w:rPr>
          <w:rFonts w:ascii="Lato" w:eastAsia="Lato" w:hAnsi="Lato" w:cs="Lato"/>
          <w:sz w:val="24"/>
          <w:szCs w:val="24"/>
          <w:highlight w:val="yellow"/>
        </w:rPr>
        <w:t xml:space="preserve"> under Who needs to write a program review in FAQs</w:t>
      </w:r>
    </w:p>
    <w:p w14:paraId="0000001A" w14:textId="77777777" w:rsidR="00D90FAA" w:rsidRDefault="00D90FAA">
      <w:pPr>
        <w:rPr>
          <w:rFonts w:ascii="Lato" w:eastAsia="Lato" w:hAnsi="Lato" w:cs="Lato"/>
          <w:sz w:val="24"/>
          <w:szCs w:val="24"/>
        </w:rPr>
      </w:pPr>
    </w:p>
    <w:p w14:paraId="0000001B" w14:textId="77777777" w:rsidR="00D90FAA" w:rsidRDefault="00A55950">
      <w:pPr>
        <w:pStyle w:val="Heading3"/>
        <w:rPr>
          <w:rFonts w:ascii="Lato" w:eastAsia="Lato" w:hAnsi="Lato" w:cs="Lato"/>
          <w:sz w:val="24"/>
          <w:szCs w:val="24"/>
        </w:rPr>
      </w:pPr>
      <w:bookmarkStart w:id="5" w:name="_dk981g7v07ii" w:colFirst="0" w:colLast="0"/>
      <w:bookmarkEnd w:id="5"/>
      <w:r>
        <w:rPr>
          <w:rFonts w:ascii="Lato" w:eastAsia="Lato" w:hAnsi="Lato" w:cs="Lato"/>
          <w:sz w:val="24"/>
          <w:szCs w:val="24"/>
        </w:rPr>
        <w:lastRenderedPageBreak/>
        <w:t xml:space="preserve">Purpose: </w:t>
      </w:r>
    </w:p>
    <w:p w14:paraId="0000001C" w14:textId="77777777" w:rsidR="00D90FAA" w:rsidRDefault="00A55950">
      <w:pPr>
        <w:numPr>
          <w:ilvl w:val="0"/>
          <w:numId w:val="5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part of college planning</w:t>
      </w:r>
    </w:p>
    <w:p w14:paraId="0000001D" w14:textId="77777777" w:rsidR="00D90FAA" w:rsidRDefault="00A55950">
      <w:pPr>
        <w:numPr>
          <w:ilvl w:val="0"/>
          <w:numId w:val="5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used to describe and advocate for the program (although it is not a vehicle alone for making requests</w:t>
      </w:r>
    </w:p>
    <w:p w14:paraId="0000001E" w14:textId="77777777" w:rsidR="00D90FAA" w:rsidRDefault="00A55950">
      <w:pPr>
        <w:numPr>
          <w:ilvl w:val="0"/>
          <w:numId w:val="5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required by ACCJC to use Program Reviews for ongoing planning and evaluation. </w:t>
      </w:r>
    </w:p>
    <w:p w14:paraId="0000001F" w14:textId="77777777" w:rsidR="00D90FAA" w:rsidRDefault="00A55950">
      <w:pPr>
        <w:numPr>
          <w:ilvl w:val="0"/>
          <w:numId w:val="5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The FAQ also identifies how the PR is used and who reads it.</w:t>
      </w:r>
    </w:p>
    <w:p w14:paraId="00000020" w14:textId="77777777" w:rsidR="00D90FAA" w:rsidRDefault="00D90FAA">
      <w:pPr>
        <w:rPr>
          <w:rFonts w:ascii="Lato" w:eastAsia="Lato" w:hAnsi="Lato" w:cs="Lato"/>
          <w:sz w:val="24"/>
          <w:szCs w:val="24"/>
        </w:rPr>
      </w:pPr>
    </w:p>
    <w:p w14:paraId="00000021" w14:textId="77777777" w:rsidR="00D90FAA" w:rsidRDefault="00A55950">
      <w:pPr>
        <w:pStyle w:val="Heading3"/>
        <w:rPr>
          <w:rFonts w:ascii="Lato" w:eastAsia="Lato" w:hAnsi="Lato" w:cs="Lato"/>
          <w:sz w:val="24"/>
          <w:szCs w:val="24"/>
        </w:rPr>
      </w:pPr>
      <w:bookmarkStart w:id="6" w:name="_kd39fkmeu60m" w:colFirst="0" w:colLast="0"/>
      <w:bookmarkEnd w:id="6"/>
      <w:r>
        <w:rPr>
          <w:rFonts w:ascii="Lato" w:eastAsia="Lato" w:hAnsi="Lato" w:cs="Lato"/>
          <w:sz w:val="24"/>
          <w:szCs w:val="24"/>
        </w:rPr>
        <w:t>Process:</w:t>
      </w:r>
    </w:p>
    <w:p w14:paraId="00000022" w14:textId="77777777" w:rsidR="00D90FAA" w:rsidRDefault="00A55950">
      <w:pPr>
        <w:numPr>
          <w:ilvl w:val="0"/>
          <w:numId w:val="2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Fall - the committee spends most time reading and summarizing reviews</w:t>
      </w:r>
    </w:p>
    <w:p w14:paraId="00000023" w14:textId="77777777" w:rsidR="00D90FAA" w:rsidRDefault="00A55950">
      <w:pPr>
        <w:numPr>
          <w:ilvl w:val="0"/>
          <w:numId w:val="2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Spring - develop the form and proces</w:t>
      </w:r>
      <w:r>
        <w:rPr>
          <w:rFonts w:ascii="Lato" w:eastAsia="Lato" w:hAnsi="Lato" w:cs="Lato"/>
          <w:sz w:val="24"/>
          <w:szCs w:val="24"/>
        </w:rPr>
        <w:t>s for the following year</w:t>
      </w:r>
    </w:p>
    <w:p w14:paraId="00000024" w14:textId="77777777" w:rsidR="00D90FAA" w:rsidRDefault="00A55950">
      <w:pPr>
        <w:numPr>
          <w:ilvl w:val="0"/>
          <w:numId w:val="2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Can find the timeline on the PR homepage</w:t>
      </w:r>
    </w:p>
    <w:p w14:paraId="00000025" w14:textId="77777777" w:rsidR="00D90FAA" w:rsidRDefault="00A55950">
      <w:pPr>
        <w:numPr>
          <w:ilvl w:val="0"/>
          <w:numId w:val="2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Due 10/21, EOD - can choose to meet with their Deans also for questions, etc.; Karin can answer questions</w:t>
      </w:r>
    </w:p>
    <w:p w14:paraId="00000026" w14:textId="77777777" w:rsidR="00D90FAA" w:rsidRDefault="00A55950">
      <w:pPr>
        <w:numPr>
          <w:ilvl w:val="0"/>
          <w:numId w:val="2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Sent to PR chair and then posted online on a draft webpage</w:t>
      </w:r>
    </w:p>
    <w:p w14:paraId="00000027" w14:textId="77777777" w:rsidR="00D90FAA" w:rsidRDefault="00A55950">
      <w:pPr>
        <w:numPr>
          <w:ilvl w:val="0"/>
          <w:numId w:val="2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Assigned to readers and a</w:t>
      </w:r>
      <w:r>
        <w:rPr>
          <w:rFonts w:ascii="Lato" w:eastAsia="Lato" w:hAnsi="Lato" w:cs="Lato"/>
          <w:sz w:val="24"/>
          <w:szCs w:val="24"/>
        </w:rPr>
        <w:t xml:space="preserve"> division to read for - connect with Dean of the division to write the Division Summary (usually read in a division not their own)</w:t>
      </w:r>
    </w:p>
    <w:p w14:paraId="00000028" w14:textId="77777777" w:rsidR="00D90FAA" w:rsidRDefault="00A55950">
      <w:pPr>
        <w:numPr>
          <w:ilvl w:val="0"/>
          <w:numId w:val="2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Readers </w:t>
      </w:r>
      <w:proofErr w:type="gramStart"/>
      <w:r>
        <w:rPr>
          <w:rFonts w:ascii="Lato" w:eastAsia="Lato" w:hAnsi="Lato" w:cs="Lato"/>
          <w:sz w:val="24"/>
          <w:szCs w:val="24"/>
        </w:rPr>
        <w:t>make a suggestion</w:t>
      </w:r>
      <w:proofErr w:type="gramEnd"/>
      <w:r>
        <w:rPr>
          <w:rFonts w:ascii="Lato" w:eastAsia="Lato" w:hAnsi="Lato" w:cs="Lato"/>
          <w:sz w:val="24"/>
          <w:szCs w:val="24"/>
        </w:rPr>
        <w:t xml:space="preserve"> if needed to help strengthen the reviews </w:t>
      </w:r>
    </w:p>
    <w:p w14:paraId="00000029" w14:textId="77777777" w:rsidR="00D90FAA" w:rsidRDefault="00A55950">
      <w:pPr>
        <w:numPr>
          <w:ilvl w:val="0"/>
          <w:numId w:val="2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One reader will be assigned to put all the comments toget</w:t>
      </w:r>
      <w:r>
        <w:rPr>
          <w:rFonts w:ascii="Lato" w:eastAsia="Lato" w:hAnsi="Lato" w:cs="Lato"/>
          <w:sz w:val="24"/>
          <w:szCs w:val="24"/>
        </w:rPr>
        <w:t>her in the document for the Dean</w:t>
      </w:r>
    </w:p>
    <w:p w14:paraId="0000002A" w14:textId="77777777" w:rsidR="00D90FAA" w:rsidRDefault="00A55950">
      <w:pPr>
        <w:numPr>
          <w:ilvl w:val="0"/>
          <w:numId w:val="2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Division summary sent to Division for feedback (mid-Feb)</w:t>
      </w:r>
    </w:p>
    <w:p w14:paraId="0000002B" w14:textId="77777777" w:rsidR="00D90FAA" w:rsidRDefault="00A55950">
      <w:pPr>
        <w:numPr>
          <w:ilvl w:val="0"/>
          <w:numId w:val="2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Sent to Planning committees after</w:t>
      </w:r>
    </w:p>
    <w:p w14:paraId="0000002C" w14:textId="77777777" w:rsidR="00D90FAA" w:rsidRDefault="00D90FAA">
      <w:pPr>
        <w:rPr>
          <w:rFonts w:ascii="Lato" w:eastAsia="Lato" w:hAnsi="Lato" w:cs="Lato"/>
          <w:sz w:val="24"/>
          <w:szCs w:val="24"/>
        </w:rPr>
      </w:pPr>
    </w:p>
    <w:p w14:paraId="0000002D" w14:textId="77777777" w:rsidR="00D90FAA" w:rsidRDefault="00A55950">
      <w:pPr>
        <w:pStyle w:val="Heading2"/>
        <w:rPr>
          <w:rFonts w:ascii="Lato" w:eastAsia="Lato" w:hAnsi="Lato" w:cs="Lato"/>
          <w:sz w:val="24"/>
          <w:szCs w:val="24"/>
        </w:rPr>
      </w:pPr>
      <w:bookmarkStart w:id="7" w:name="_u5ilhqo8jjvk" w:colFirst="0" w:colLast="0"/>
      <w:bookmarkEnd w:id="7"/>
      <w:r>
        <w:rPr>
          <w:rFonts w:ascii="Lato" w:eastAsia="Lato" w:hAnsi="Lato" w:cs="Lato"/>
          <w:sz w:val="24"/>
          <w:szCs w:val="24"/>
        </w:rPr>
        <w:t>Review of Template for 2019</w:t>
      </w:r>
    </w:p>
    <w:p w14:paraId="0000002E" w14:textId="77777777" w:rsidR="00D90FAA" w:rsidRDefault="00A55950">
      <w:pPr>
        <w:numPr>
          <w:ilvl w:val="0"/>
          <w:numId w:val="6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The template is new every year</w:t>
      </w:r>
    </w:p>
    <w:p w14:paraId="0000002F" w14:textId="77777777" w:rsidR="00D90FAA" w:rsidRDefault="00A55950">
      <w:pPr>
        <w:numPr>
          <w:ilvl w:val="0"/>
          <w:numId w:val="6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A note was added that the PR is not in itself a vehicle for making requests</w:t>
      </w:r>
    </w:p>
    <w:p w14:paraId="00000030" w14:textId="77777777" w:rsidR="00D90FAA" w:rsidRDefault="00A55950">
      <w:pPr>
        <w:numPr>
          <w:ilvl w:val="0"/>
          <w:numId w:val="6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Contains a glossary of terms (related to the identified themes on the form)</w:t>
      </w:r>
    </w:p>
    <w:p w14:paraId="00000031" w14:textId="77777777" w:rsidR="00D90FAA" w:rsidRDefault="00A55950">
      <w:pPr>
        <w:numPr>
          <w:ilvl w:val="0"/>
          <w:numId w:val="6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Focuses on the current academic year but also be used for plans in the next academic year</w:t>
      </w:r>
    </w:p>
    <w:p w14:paraId="00000032" w14:textId="77777777" w:rsidR="00D90FAA" w:rsidRDefault="00A55950">
      <w:pPr>
        <w:numPr>
          <w:ilvl w:val="0"/>
          <w:numId w:val="6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There are 4 se</w:t>
      </w:r>
      <w:r>
        <w:rPr>
          <w:rFonts w:ascii="Lato" w:eastAsia="Lato" w:hAnsi="Lato" w:cs="Lato"/>
          <w:sz w:val="24"/>
          <w:szCs w:val="24"/>
        </w:rPr>
        <w:t>ctions of the document; parts 1 (reflection) &amp; 2 (current topics) are most pertinent to the role of PR, the last 2 (curriculum review and CTE updates) are “special topics” for this review cycle; programs can skip part 1 every 2 years - Part 1 goes most dir</w:t>
      </w:r>
      <w:r>
        <w:rPr>
          <w:rFonts w:ascii="Lato" w:eastAsia="Lato" w:hAnsi="Lato" w:cs="Lato"/>
          <w:sz w:val="24"/>
          <w:szCs w:val="24"/>
        </w:rPr>
        <w:t>ectly into the Division Summary</w:t>
      </w:r>
    </w:p>
    <w:p w14:paraId="00000033" w14:textId="77777777" w:rsidR="00D90FAA" w:rsidRDefault="00A55950">
      <w:pPr>
        <w:numPr>
          <w:ilvl w:val="0"/>
          <w:numId w:val="6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Some questions have checkboxes in grey that connect to the identification of themes that will ultimately be used when writing the Division Summary</w:t>
      </w:r>
    </w:p>
    <w:p w14:paraId="00000034" w14:textId="77777777" w:rsidR="00D90FAA" w:rsidRDefault="00A55950">
      <w:pPr>
        <w:numPr>
          <w:ilvl w:val="0"/>
          <w:numId w:val="6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There are links to the data packets and the dashboard (program or course-leve</w:t>
      </w:r>
      <w:r>
        <w:rPr>
          <w:rFonts w:ascii="Lato" w:eastAsia="Lato" w:hAnsi="Lato" w:cs="Lato"/>
          <w:sz w:val="24"/>
          <w:szCs w:val="24"/>
        </w:rPr>
        <w:t>l success) at the program level you can see rates by demographic measures - success is passing the course with C or higher, pass, or credit</w:t>
      </w:r>
    </w:p>
    <w:p w14:paraId="00000035" w14:textId="77777777" w:rsidR="00D90FAA" w:rsidRDefault="00A55950">
      <w:pPr>
        <w:numPr>
          <w:ilvl w:val="0"/>
          <w:numId w:val="6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Added uncomplete plans</w:t>
      </w:r>
    </w:p>
    <w:p w14:paraId="00000036" w14:textId="77777777" w:rsidR="00D90FAA" w:rsidRDefault="00A55950">
      <w:pPr>
        <w:numPr>
          <w:ilvl w:val="0"/>
          <w:numId w:val="6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Add some reflection on the impacts of challenges/successes on students</w:t>
      </w:r>
    </w:p>
    <w:p w14:paraId="00000037" w14:textId="77777777" w:rsidR="00D90FAA" w:rsidRDefault="00A55950">
      <w:pPr>
        <w:numPr>
          <w:ilvl w:val="0"/>
          <w:numId w:val="6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lastRenderedPageBreak/>
        <w:t>Updated (removed) some of the SLO questions</w:t>
      </w:r>
    </w:p>
    <w:p w14:paraId="00000038" w14:textId="77777777" w:rsidR="00D90FAA" w:rsidRDefault="00A55950">
      <w:pPr>
        <w:numPr>
          <w:ilvl w:val="0"/>
          <w:numId w:val="6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Section added on SCFF this year to capture college-wide ideas</w:t>
      </w:r>
    </w:p>
    <w:p w14:paraId="00000039" w14:textId="77777777" w:rsidR="00D90FAA" w:rsidRDefault="00A55950">
      <w:pPr>
        <w:numPr>
          <w:ilvl w:val="0"/>
          <w:numId w:val="6"/>
        </w:num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Section added on Student Equity and Achievement Program to have programs reflect on equity and disproportionally impacted groups of students - getting</w:t>
      </w:r>
      <w:r>
        <w:rPr>
          <w:rFonts w:ascii="Lato" w:eastAsia="Lato" w:hAnsi="Lato" w:cs="Lato"/>
          <w:sz w:val="24"/>
          <w:szCs w:val="24"/>
        </w:rPr>
        <w:t xml:space="preserve"> 80% or less as compared to the highest performing group</w:t>
      </w:r>
    </w:p>
    <w:p w14:paraId="0000003A" w14:textId="77777777" w:rsidR="00D90FAA" w:rsidRDefault="00D90FAA">
      <w:pPr>
        <w:rPr>
          <w:rFonts w:ascii="Lato" w:eastAsia="Lato" w:hAnsi="Lato" w:cs="Lato"/>
          <w:sz w:val="24"/>
          <w:szCs w:val="24"/>
        </w:rPr>
      </w:pPr>
    </w:p>
    <w:p w14:paraId="0000003B" w14:textId="77777777" w:rsidR="00D90FAA" w:rsidRDefault="00A55950">
      <w:pPr>
        <w:pStyle w:val="Heading2"/>
      </w:pPr>
      <w:bookmarkStart w:id="8" w:name="_j5ma1sn1p9bu" w:colFirst="0" w:colLast="0"/>
      <w:bookmarkEnd w:id="8"/>
      <w:r>
        <w:t>PR Workshops for Fall</w:t>
      </w:r>
    </w:p>
    <w:p w14:paraId="0000003C" w14:textId="77777777" w:rsidR="00D90FAA" w:rsidRDefault="00A55950">
      <w:p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Dates are posted on the PR page</w:t>
      </w:r>
    </w:p>
    <w:p w14:paraId="0000003D" w14:textId="77777777" w:rsidR="00D90FAA" w:rsidRDefault="00A55950">
      <w:p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To meet and discuss the review process and get help</w:t>
      </w:r>
    </w:p>
    <w:p w14:paraId="0000003E" w14:textId="77777777" w:rsidR="00D90FAA" w:rsidRDefault="00A55950">
      <w:p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Held in the TLC</w:t>
      </w:r>
    </w:p>
    <w:p w14:paraId="0000003F" w14:textId="77777777" w:rsidR="00D90FAA" w:rsidRDefault="00A55950">
      <w:p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Vicki Shipman will be able to attend to help CTE programs also</w:t>
      </w:r>
    </w:p>
    <w:p w14:paraId="00000040" w14:textId="77777777" w:rsidR="00D90FAA" w:rsidRDefault="00D90FAA">
      <w:pPr>
        <w:rPr>
          <w:rFonts w:ascii="Lato" w:eastAsia="Lato" w:hAnsi="Lato" w:cs="Lato"/>
          <w:sz w:val="24"/>
          <w:szCs w:val="24"/>
        </w:rPr>
      </w:pPr>
    </w:p>
    <w:p w14:paraId="00000041" w14:textId="77777777" w:rsidR="00D90FAA" w:rsidRDefault="00A55950">
      <w:p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** Our commi</w:t>
      </w:r>
      <w:r>
        <w:rPr>
          <w:rFonts w:ascii="Lato" w:eastAsia="Lato" w:hAnsi="Lato" w:cs="Lato"/>
          <w:sz w:val="24"/>
          <w:szCs w:val="24"/>
        </w:rPr>
        <w:t>ttee may cancel both meetings in September ** for sure no 9/11 meeting</w:t>
      </w:r>
    </w:p>
    <w:p w14:paraId="00000042" w14:textId="77777777" w:rsidR="00D90FAA" w:rsidRDefault="00A55950">
      <w:pPr>
        <w:rPr>
          <w:rFonts w:ascii="Lato" w:eastAsia="Lato" w:hAnsi="Lato" w:cs="Lato"/>
          <w:sz w:val="24"/>
          <w:szCs w:val="24"/>
          <w:highlight w:val="yellow"/>
        </w:rPr>
      </w:pPr>
      <w:r>
        <w:rPr>
          <w:rFonts w:ascii="Lato" w:eastAsia="Lato" w:hAnsi="Lato" w:cs="Lato"/>
          <w:sz w:val="24"/>
          <w:szCs w:val="24"/>
          <w:highlight w:val="yellow"/>
        </w:rPr>
        <w:t>Karin will send a reminder/confirmation about the status of the 9/25 meeting</w:t>
      </w:r>
    </w:p>
    <w:p w14:paraId="00000043" w14:textId="77777777" w:rsidR="00D90FAA" w:rsidRDefault="00D90FAA">
      <w:pPr>
        <w:rPr>
          <w:rFonts w:ascii="Lato" w:eastAsia="Lato" w:hAnsi="Lato" w:cs="Lato"/>
          <w:sz w:val="24"/>
          <w:szCs w:val="24"/>
        </w:rPr>
      </w:pPr>
    </w:p>
    <w:p w14:paraId="00000044" w14:textId="77777777" w:rsidR="00D90FAA" w:rsidRDefault="00D90FAA">
      <w:pPr>
        <w:rPr>
          <w:rFonts w:ascii="Lato" w:eastAsia="Lato" w:hAnsi="Lato" w:cs="Lato"/>
          <w:sz w:val="24"/>
          <w:szCs w:val="24"/>
        </w:rPr>
      </w:pPr>
    </w:p>
    <w:p w14:paraId="00000045" w14:textId="77777777" w:rsidR="00D90FAA" w:rsidRDefault="00A55950">
      <w:pPr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DE committee may want to add questions for the next PR review - discuss in Spring 2020</w:t>
      </w:r>
    </w:p>
    <w:p w14:paraId="00000046" w14:textId="77777777" w:rsidR="00D90FAA" w:rsidRDefault="00D90FAA">
      <w:pPr>
        <w:rPr>
          <w:rFonts w:ascii="Lato" w:eastAsia="Lato" w:hAnsi="Lato" w:cs="Lato"/>
          <w:sz w:val="24"/>
          <w:szCs w:val="24"/>
        </w:rPr>
      </w:pPr>
    </w:p>
    <w:sectPr w:rsidR="00D90FAA">
      <w:headerReference w:type="default" r:id="rId7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48D24" w14:textId="77777777" w:rsidR="00A55950" w:rsidRDefault="00A55950">
      <w:pPr>
        <w:spacing w:line="240" w:lineRule="auto"/>
      </w:pPr>
      <w:r>
        <w:separator/>
      </w:r>
    </w:p>
  </w:endnote>
  <w:endnote w:type="continuationSeparator" w:id="0">
    <w:p w14:paraId="452BE2BC" w14:textId="77777777" w:rsidR="00A55950" w:rsidRDefault="00A55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00C2A" w14:textId="77777777" w:rsidR="00A55950" w:rsidRDefault="00A55950">
      <w:pPr>
        <w:spacing w:line="240" w:lineRule="auto"/>
      </w:pPr>
      <w:r>
        <w:separator/>
      </w:r>
    </w:p>
  </w:footnote>
  <w:footnote w:type="continuationSeparator" w:id="0">
    <w:p w14:paraId="6F259408" w14:textId="77777777" w:rsidR="00A55950" w:rsidRDefault="00A559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7" w14:textId="77777777" w:rsidR="00D90FAA" w:rsidRDefault="00D90F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99B"/>
    <w:multiLevelType w:val="multilevel"/>
    <w:tmpl w:val="D040C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481D55"/>
    <w:multiLevelType w:val="multilevel"/>
    <w:tmpl w:val="05C803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C23400"/>
    <w:multiLevelType w:val="multilevel"/>
    <w:tmpl w:val="6504D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C01D14"/>
    <w:multiLevelType w:val="multilevel"/>
    <w:tmpl w:val="6EF4E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B94FF1"/>
    <w:multiLevelType w:val="multilevel"/>
    <w:tmpl w:val="2AE02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C00BDD"/>
    <w:multiLevelType w:val="multilevel"/>
    <w:tmpl w:val="85C42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AA"/>
    <w:rsid w:val="00086839"/>
    <w:rsid w:val="00A55950"/>
    <w:rsid w:val="00D9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C197"/>
  <w15:docId w15:val="{3512D89B-63F0-45D8-B989-07A839DB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Spirn</dc:creator>
  <cp:lastModifiedBy>Karin Spirn</cp:lastModifiedBy>
  <cp:revision>2</cp:revision>
  <dcterms:created xsi:type="dcterms:W3CDTF">2019-12-11T22:47:00Z</dcterms:created>
  <dcterms:modified xsi:type="dcterms:W3CDTF">2019-12-11T22:47:00Z</dcterms:modified>
</cp:coreProperties>
</file>